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2E" w:rsidRPr="00B43DAB" w:rsidRDefault="00435E2E" w:rsidP="00435E2E">
      <w:pPr>
        <w:pStyle w:val="ConsPlusTitle"/>
        <w:jc w:val="center"/>
        <w:outlineLvl w:val="0"/>
        <w:rPr>
          <w:sz w:val="20"/>
          <w:szCs w:val="20"/>
        </w:rPr>
      </w:pPr>
      <w:r w:rsidRPr="00B43DAB">
        <w:rPr>
          <w:sz w:val="20"/>
          <w:szCs w:val="20"/>
        </w:rPr>
        <w:t>МИНИСТЕРСТВО ОБРАЗОВАНИЯ И НАУКИ РОССИЙСКОЙ ФЕДЕРАЦИИ</w:t>
      </w:r>
    </w:p>
    <w:p w:rsidR="00435E2E" w:rsidRPr="00B43DAB" w:rsidRDefault="00435E2E" w:rsidP="00435E2E">
      <w:pPr>
        <w:pStyle w:val="ConsPlusTitle"/>
        <w:jc w:val="center"/>
        <w:rPr>
          <w:sz w:val="20"/>
          <w:szCs w:val="20"/>
        </w:rPr>
      </w:pPr>
    </w:p>
    <w:p w:rsidR="00435E2E" w:rsidRPr="00B43DAB" w:rsidRDefault="00435E2E" w:rsidP="00435E2E">
      <w:pPr>
        <w:pStyle w:val="ConsPlusTitle"/>
        <w:jc w:val="center"/>
        <w:rPr>
          <w:sz w:val="20"/>
          <w:szCs w:val="20"/>
        </w:rPr>
      </w:pPr>
      <w:r w:rsidRPr="00B43DAB">
        <w:rPr>
          <w:sz w:val="20"/>
          <w:szCs w:val="20"/>
        </w:rPr>
        <w:t>ПИСЬМО</w:t>
      </w:r>
    </w:p>
    <w:p w:rsidR="00435E2E" w:rsidRPr="00B43DAB" w:rsidRDefault="00435E2E" w:rsidP="00435E2E">
      <w:pPr>
        <w:pStyle w:val="ConsPlusTitle"/>
        <w:jc w:val="center"/>
        <w:rPr>
          <w:sz w:val="20"/>
          <w:szCs w:val="20"/>
        </w:rPr>
      </w:pPr>
      <w:r w:rsidRPr="00B43DAB">
        <w:rPr>
          <w:sz w:val="20"/>
          <w:szCs w:val="20"/>
        </w:rPr>
        <w:t>от 18 апреля 2008 г. N АФ-150/06</w:t>
      </w:r>
    </w:p>
    <w:p w:rsidR="00435E2E" w:rsidRPr="00B43DAB" w:rsidRDefault="00435E2E" w:rsidP="00435E2E">
      <w:pPr>
        <w:pStyle w:val="ConsPlusTitle"/>
        <w:jc w:val="center"/>
        <w:rPr>
          <w:sz w:val="20"/>
          <w:szCs w:val="20"/>
        </w:rPr>
      </w:pPr>
    </w:p>
    <w:p w:rsidR="00435E2E" w:rsidRPr="00B43DAB" w:rsidRDefault="00435E2E" w:rsidP="00435E2E">
      <w:pPr>
        <w:pStyle w:val="ConsPlusTitle"/>
        <w:jc w:val="center"/>
        <w:rPr>
          <w:sz w:val="20"/>
          <w:szCs w:val="20"/>
        </w:rPr>
      </w:pPr>
      <w:r w:rsidRPr="00B43DAB">
        <w:rPr>
          <w:sz w:val="20"/>
          <w:szCs w:val="20"/>
        </w:rPr>
        <w:t>О СОЗДАНИИ УСЛОВИЙ ДЛЯ ПОЛУЧЕНИЯ ОБРАЗОВАНИЯ ДЕТЬМИ</w:t>
      </w:r>
    </w:p>
    <w:p w:rsidR="00435E2E" w:rsidRPr="00B43DAB" w:rsidRDefault="00435E2E" w:rsidP="00435E2E">
      <w:pPr>
        <w:pStyle w:val="ConsPlusTitle"/>
        <w:jc w:val="center"/>
        <w:rPr>
          <w:sz w:val="20"/>
          <w:szCs w:val="20"/>
        </w:rPr>
      </w:pPr>
      <w:r w:rsidRPr="00B43DAB">
        <w:rPr>
          <w:sz w:val="20"/>
          <w:szCs w:val="20"/>
        </w:rPr>
        <w:t>С ОГРАНИЧЕННЫМИ ВОЗМОЖНОСТЯМИ ЗДОРОВЬЯ И ДЕТЬМИ-ИНВАЛИДАМИ</w:t>
      </w:r>
    </w:p>
    <w:p w:rsidR="00435E2E" w:rsidRPr="00B43DAB" w:rsidRDefault="00435E2E" w:rsidP="00435E2E">
      <w:pPr>
        <w:pStyle w:val="ConsPlusNormal"/>
        <w:jc w:val="center"/>
      </w:pP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Во исполнение пункта 5 раздела III протокола заседания президиума Совета при Президенте Российской Федерации по реализации приоритетных национальных проектов и демографической политике (далее - протокол) </w:t>
      </w:r>
      <w:proofErr w:type="spellStart"/>
      <w:r w:rsidRPr="00B43DAB">
        <w:t>Минобрнауки</w:t>
      </w:r>
      <w:proofErr w:type="spellEnd"/>
      <w:r w:rsidRPr="00B43DAB">
        <w:t xml:space="preserve"> России направляет </w:t>
      </w:r>
      <w:hyperlink w:anchor="Par19" w:tooltip="РЕКОМЕНДАЦИИ" w:history="1">
        <w:r w:rsidRPr="00B43DAB">
          <w:rPr>
            <w:color w:val="0000FF"/>
          </w:rPr>
          <w:t>Рекомендации</w:t>
        </w:r>
      </w:hyperlink>
      <w:r w:rsidRPr="00B43DAB">
        <w:t xml:space="preserve"> по созданию условий для получения образования детьми с ограниченными возможностями здоровья и детьми-инвалидами в субъекте Российской Федерации.</w:t>
      </w:r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 xml:space="preserve">Указанные </w:t>
      </w:r>
      <w:hyperlink w:anchor="Par19" w:tooltip="РЕКОМЕНДАЦИИ" w:history="1">
        <w:r w:rsidRPr="00B43DAB">
          <w:rPr>
            <w:color w:val="0000FF"/>
          </w:rPr>
          <w:t>Рекомендации</w:t>
        </w:r>
      </w:hyperlink>
      <w:r w:rsidRPr="00B43DAB">
        <w:t xml:space="preserve"> могут быть использованы при подготовке региональных программ развития образования для детей с ограниченными возможностями здоровья и детей-инвалидов, которые в соответствии с пунктом 6 раздела III протокола высшим должностным лицам (руководителям высших исполнительных органов государственной власти) субъектов Российской Федерации рекомендовано представить в </w:t>
      </w:r>
      <w:proofErr w:type="spellStart"/>
      <w:r w:rsidRPr="00B43DAB">
        <w:t>Минобрнауки</w:t>
      </w:r>
      <w:proofErr w:type="spellEnd"/>
      <w:r w:rsidRPr="00B43DAB">
        <w:t xml:space="preserve"> России в срок до 1 июля 2008 г.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</w:p>
    <w:p w:rsidR="00435E2E" w:rsidRPr="00B43DAB" w:rsidRDefault="00435E2E" w:rsidP="00435E2E">
      <w:pPr>
        <w:pStyle w:val="ConsPlusNormal"/>
        <w:jc w:val="right"/>
      </w:pPr>
      <w:r w:rsidRPr="00B43DAB">
        <w:t>Министр</w:t>
      </w:r>
    </w:p>
    <w:p w:rsidR="00435E2E" w:rsidRPr="00B43DAB" w:rsidRDefault="00435E2E" w:rsidP="00435E2E">
      <w:pPr>
        <w:pStyle w:val="ConsPlusNormal"/>
        <w:jc w:val="right"/>
      </w:pPr>
      <w:r w:rsidRPr="00B43DAB">
        <w:t>А.А.ФУРСЕНКО</w:t>
      </w:r>
    </w:p>
    <w:p w:rsidR="00435E2E" w:rsidRPr="00B43DAB" w:rsidRDefault="00435E2E" w:rsidP="00435E2E">
      <w:pPr>
        <w:pStyle w:val="ConsPlusNormal"/>
        <w:jc w:val="right"/>
      </w:pPr>
    </w:p>
    <w:p w:rsidR="00435E2E" w:rsidRPr="00B43DAB" w:rsidRDefault="00435E2E" w:rsidP="00435E2E">
      <w:pPr>
        <w:pStyle w:val="ConsPlusNormal"/>
        <w:jc w:val="right"/>
      </w:pPr>
    </w:p>
    <w:p w:rsidR="00435E2E" w:rsidRPr="00B43DAB" w:rsidRDefault="00435E2E" w:rsidP="00435E2E">
      <w:pPr>
        <w:pStyle w:val="ConsPlusNormal"/>
        <w:jc w:val="right"/>
      </w:pPr>
    </w:p>
    <w:p w:rsidR="00435E2E" w:rsidRPr="00B43DAB" w:rsidRDefault="00435E2E" w:rsidP="00435E2E">
      <w:pPr>
        <w:pStyle w:val="ConsPlusNormal"/>
        <w:jc w:val="right"/>
      </w:pPr>
    </w:p>
    <w:p w:rsidR="00435E2E" w:rsidRPr="00B43DAB" w:rsidRDefault="00435E2E" w:rsidP="00435E2E">
      <w:pPr>
        <w:pStyle w:val="ConsPlusNormal"/>
        <w:jc w:val="right"/>
      </w:pPr>
    </w:p>
    <w:p w:rsidR="00435E2E" w:rsidRPr="00B43DAB" w:rsidRDefault="00435E2E" w:rsidP="00435E2E">
      <w:pPr>
        <w:pStyle w:val="ConsPlusTitle"/>
        <w:jc w:val="center"/>
        <w:outlineLvl w:val="0"/>
        <w:rPr>
          <w:sz w:val="20"/>
          <w:szCs w:val="20"/>
        </w:rPr>
      </w:pPr>
      <w:bookmarkStart w:id="0" w:name="Par19"/>
      <w:bookmarkEnd w:id="0"/>
      <w:r w:rsidRPr="00B43DAB">
        <w:rPr>
          <w:sz w:val="20"/>
          <w:szCs w:val="20"/>
        </w:rPr>
        <w:t>РЕКОМЕНДАЦИИ</w:t>
      </w:r>
    </w:p>
    <w:p w:rsidR="00435E2E" w:rsidRPr="00B43DAB" w:rsidRDefault="00435E2E" w:rsidP="00435E2E">
      <w:pPr>
        <w:pStyle w:val="ConsPlusTitle"/>
        <w:jc w:val="center"/>
        <w:rPr>
          <w:sz w:val="20"/>
          <w:szCs w:val="20"/>
        </w:rPr>
      </w:pPr>
      <w:r w:rsidRPr="00B43DAB">
        <w:rPr>
          <w:sz w:val="20"/>
          <w:szCs w:val="20"/>
        </w:rPr>
        <w:t>ПО СОЗДАНИЮ УСЛОВИЙ ДЛЯ ПОЛУЧЕНИЯ ОБРАЗОВАНИЯ ДЕТЬМИ</w:t>
      </w:r>
    </w:p>
    <w:p w:rsidR="00435E2E" w:rsidRPr="00B43DAB" w:rsidRDefault="00435E2E" w:rsidP="00435E2E">
      <w:pPr>
        <w:pStyle w:val="ConsPlusTitle"/>
        <w:jc w:val="center"/>
        <w:rPr>
          <w:sz w:val="20"/>
          <w:szCs w:val="20"/>
        </w:rPr>
      </w:pPr>
      <w:r w:rsidRPr="00B43DAB">
        <w:rPr>
          <w:sz w:val="20"/>
          <w:szCs w:val="20"/>
        </w:rPr>
        <w:t>С ОГРАНИЧЕННЫМИ ВОЗМОЖНОСТЯМИ ЗДОРОВЬЯ И ДЕТЬМИ-ИНВАЛИДАМИ</w:t>
      </w:r>
    </w:p>
    <w:p w:rsidR="00435E2E" w:rsidRPr="00B43DAB" w:rsidRDefault="00435E2E" w:rsidP="00435E2E">
      <w:pPr>
        <w:pStyle w:val="ConsPlusTitle"/>
        <w:jc w:val="center"/>
        <w:rPr>
          <w:sz w:val="20"/>
          <w:szCs w:val="20"/>
        </w:rPr>
      </w:pPr>
      <w:r w:rsidRPr="00B43DAB">
        <w:rPr>
          <w:sz w:val="20"/>
          <w:szCs w:val="20"/>
        </w:rPr>
        <w:t>В СУБЪЕКТЕ РОССИЙСКОЙ ФЕДЕРАЦИИ</w:t>
      </w:r>
    </w:p>
    <w:p w:rsidR="00435E2E" w:rsidRPr="00B43DAB" w:rsidRDefault="00435E2E" w:rsidP="00435E2E">
      <w:pPr>
        <w:pStyle w:val="ConsPlusNormal"/>
        <w:ind w:firstLine="540"/>
        <w:jc w:val="both"/>
      </w:pP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Получение детьми с ограниченными возможностями здоровья и детьми-инвалидами (далее - дети с ограниченными возможностями здоровья)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 связи с этим обеспечение реализации права детей с ограниченными возможностями здоровья на образование рассматривается как одна из важнейших задач государственной политики не только в области образования, но и в области демографического и социально-экономического развития Российской Федерации.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Законодательство Российской Федерации в соответствии с основополагающими международными документами в области образования предусматривает принцип равных прав на образование для лиц с ограниченными возможностями здоровья - как взрослых, так и детей. </w:t>
      </w:r>
      <w:proofErr w:type="gramStart"/>
      <w:r w:rsidRPr="00B43DAB">
        <w:t>Гарантии права детей с ограниченными возможностями здоровья на получение образования закреплены в Конституции Российской Федерации, Законе Российской Федерации "Об образовании", Федеральных законах от 22 августа 1996 г. N 125-ФЗ "О высшем и послевузовском профессиональном образовании", от 24 ноября 1995 г. N 181-ФЗ "О социальной защите инвалидов в Российской Федерации", от 24 июня 1999 г. N 120-ФЗ "Об основах системы профилактики</w:t>
      </w:r>
      <w:proofErr w:type="gramEnd"/>
      <w:r w:rsidRPr="00B43DAB">
        <w:t xml:space="preserve"> </w:t>
      </w:r>
      <w:proofErr w:type="gramStart"/>
      <w:r w:rsidRPr="00B43DAB">
        <w:t>безнадзорности и правонарушений несовершеннолетних", от 24 июля 1998 г. N 124-ФЗ "Об основных гарантиях прав ребенка в Российской Федерации",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от 6 октября 2003 г. N 131-ФЗ "Об общих принципах организации местного самоуправления в Российской Федерации".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 целях реализации положений указанных законодательных актов органами государственной власти субъектов Российской Федерации должны быть приняты исчерпывающие меры организационно-правового характера, обеспечивающие решение вопросов организации предоставления образования детям с ограниченными возможностями здоровья, отнесенных к их компетенции.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Во многих субъектах Российской Федерации (Республика Карелия, Республика Саха (Якутия), Красноярский край, Ленинградская, Самарская, Ярославская области, </w:t>
      </w:r>
      <w:proofErr w:type="gramStart"/>
      <w:r w:rsidRPr="00B43DAB">
        <w:t>г</w:t>
      </w:r>
      <w:proofErr w:type="gramEnd"/>
      <w:r w:rsidRPr="00B43DAB">
        <w:t xml:space="preserve">. Москва и др.) разработаны документы концептуального характера, посвященные вопросам развития образования детей с ограниченными возможностями здоровья. Мероприятия, направленные на создание условий для получения образования детьми этой категории, реализуются в рамках региональных целевых программ развития </w:t>
      </w:r>
      <w:r w:rsidRPr="00B43DAB">
        <w:lastRenderedPageBreak/>
        <w:t>образования или специально принятых для решения данных вопросов самостоятельных целевых программ.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 качестве основной задачи в области реализации права на образование детей с ограниченными возможностями здоровья рассматривается создание условий для получения образования всеми детьми указанной категории с учетом их психофизических особенностей.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Приоритетным направлением этой деятельности является выявление недостатков в развитии детей и организация коррекционной работы с детьми, имеющими такие нарушения, на максимально раннем этапе. Своевременное оказание необходимой </w:t>
      </w:r>
      <w:proofErr w:type="spellStart"/>
      <w:r w:rsidRPr="00B43DAB">
        <w:t>психолого-медико-педагогической</w:t>
      </w:r>
      <w:proofErr w:type="spellEnd"/>
      <w:r w:rsidRPr="00B43DAB">
        <w:t xml:space="preserve"> помощи в дошкольном возрасте позволяет обеспечить коррекцию основных недостатков в развитии ребенка к моменту начала обучения на ступени начального общего образования и таким образом подготовить его к обучению в общеобразовательном учреждении.</w:t>
      </w:r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>В рамках данного направления необходимо обеспечить развитие дифференцированной сети учреждений, осуществляющих деятельность по ранней диагностике и коррекции нарушений развития у детей, оказанию психологической, педагогической, социальной, медицинской, правовой помощи семьям с детьми, имеющими недостатки в физическом и (или) психическом развитии, по месту жительства, а также информирование населения об этих учреждениях и оказываемых ими услугах.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Второе важнейшее направление деятельности по реализации права на образование детей с ограниченными возможностями здоровья - создание вариативных условий для получения образования детьми, имеющими различные недостатки в физическом и (или) психическом развитии, с учетом численности таких детей, проживающих на территории соответствующего субъекта Российской Федерации, муниципального образования.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 настоящее время в России существует дифференцированная сеть специализированных образовательных учреждений, непосредственно предназначенных для организации обучения детей с ограниченными возможностями здоровья (далее - коррекционные образовательные учреждения). Она включает в себя, прежде всего, дошкольные образовательные учреждения компенсирующего вида, специальные (коррекционные) образовательные учреждения для обучающихся, воспитанников с ограниченными возможностями здоровья.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Кроме того, в последние годы в России развивается процесс интеграции детей с ограниченными возможностями здоровья в общеобразовательную среду вместе с нормально развивающимися сверстниками. Действующее законодательство в настоящее время позволяет организовывать обучение и воспитание детей с ограниченными возможностями здоровья в обычных дошкольных образовательных учреждениях, общеобразовательных учреждениях, учреждениях начального профессионального образования, других образовательных учреждениях, не являющихся коррекционными (далее - образовательные учреждения общего типа).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Существуют различные модели интеграции. Первая, более распространенная в России, предполагает обучение детей с ограниченными возможностями здоровья в специальных (коррекционных) классах при образовательных учреждениях общего типа. В настоящее время в таких классах обучается более 160 тысяч детей с ограниченными возможностями здоровья, из них около 28 тысяч умственно отсталых детей, более 122 тысяч детей с задержкой психического развития, более 10 тысяч детей с физическими недостатками.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Другим вариантом интегрированного образования является обучение детей с ограниченными возможностями в одном классе с детьми, не имеющими нарушений развития. </w:t>
      </w:r>
      <w:proofErr w:type="gramStart"/>
      <w:r w:rsidRPr="00B43DAB">
        <w:t>Такая модель интегрированного образования внедряется в порядке эксперимента в образовательных учреждениях различных типов ряда субъектов Российской Федерации (Архангельская, Владимирская, Ленинградская, Московская, Нижегородская, Новгородская, Самарская, Свердловская, Томская области, Москва, Санкт-Петербург и др.).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Развитие интегрированного образования следует рассматривать как одно из наиболее важных и перспективных направлений совершенствования системы образования детей с ограниченными возможностями здоровья. </w:t>
      </w:r>
      <w:proofErr w:type="gramStart"/>
      <w:r w:rsidRPr="00B43DAB">
        <w:t xml:space="preserve">Организация обучения детей с ограниченными возможностями здоровья в образовательных учреждениях общего типа, расположенных, как правило, по месту жительства ребенка и его родителей, позволяет избежать помещения детей на длительный срок в </w:t>
      </w:r>
      <w:proofErr w:type="spellStart"/>
      <w:r w:rsidRPr="00B43DAB">
        <w:t>интернатное</w:t>
      </w:r>
      <w:proofErr w:type="spellEnd"/>
      <w:r w:rsidRPr="00B43DAB">
        <w:t xml:space="preserve"> учреждение, создать условия для их проживания и воспитания в семье, обеспечить их постоянное общение с нормально развивающимися детьми и таким образом способствует эффективному решению проблем их социальной адаптации и</w:t>
      </w:r>
      <w:proofErr w:type="gramEnd"/>
      <w:r w:rsidRPr="00B43DAB">
        <w:t xml:space="preserve"> интеграции в общество.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Необходимым условием организации успешного обучения и воспитания детей с ограниченными возможностями здоровья в образовательных учреждениях общего типа является создание адаптивной среды, позволяющей обеспечить их полноценную интеграцию и личностную самореализацию в образовательном учреждении.</w:t>
      </w:r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 xml:space="preserve">В образовательном учреждении общего типа должны быть созданы надлежащие материально-технические условия, обеспечивающие возможность для беспрепятственного доступа детей с недостатками </w:t>
      </w:r>
      <w:r w:rsidRPr="00B43DAB">
        <w:lastRenderedPageBreak/>
        <w:t>физического и психического развития в здания и помещения образовательного учреждения и организации их пребывания и обучения в этом учреждении (включая пандусы, специальные лифты, специально оборудованные учебные места, специализированное учебное, реабилитационное, медицинское оборудование и т.д.).</w:t>
      </w:r>
      <w:proofErr w:type="gramEnd"/>
      <w:r w:rsidRPr="00B43DAB">
        <w:t xml:space="preserve"> Создание подобных условий, предусмотренных статьей 15 Федерального закона "О социальной защите инвалидов в Российской Федерации", необходимо обеспечивать в обязательном </w:t>
      </w:r>
      <w:proofErr w:type="gramStart"/>
      <w:r w:rsidRPr="00B43DAB">
        <w:t>порядке</w:t>
      </w:r>
      <w:proofErr w:type="gramEnd"/>
      <w:r w:rsidRPr="00B43DAB">
        <w:t xml:space="preserve"> как при строительстве новых образовательных учреждений общего типа, так и при проведении работ по реконструкции и капитальному ремонту существующих образовательных учреждений.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Обучение и коррекция развития детей с ограниченными возможностями здоровья, в том числе обучающихся в обычном классе образовательного учреждения общего типа, должны осуществляться по образовательным программам, разработанным на базе основных общеобразовательных программ с учетом психофизических особенностей и возможностей таких обучающихся.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Вопросы, связанные с переводом обучающихся в образовательных учреждениях общего типа детей с ограниченными возможностями здоровья в следующий класс, оставлением их на повторное обучение, должны решаться в порядке, установленном статьей 17 Закона Российской Федерации "Об образовании".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Вопросы проведения государственной (итоговой) аттестации обучающихся с ограниченными возможностями здоровья, освоивших образовательные программы основного общего и среднего (полного) общего образования, и выдачи им документов об образовании регламентируются статьями 15 и 27 Закона Российской Федерации "Об образовании".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Формы и степень образовательной интеграции ребенка с ограниченными возможностями здоровья могут варьироваться в зависимости от степени выраженности недостатков его психического и (или) физического развития. Например, дети, уровень психофизического развития которых в целом соответствует возрастной норме, могут на постоянной основе обучаться по обычной образовательной программе в одном классе со сверстниками, не имеющими нарушений развития, при наличии необходимых технических средств обучения. При этом число детей с ограниченными возможностями здоровья, обучающихся в обычном классе, как правило, не должно превышать 3 - 4 человек. </w:t>
      </w:r>
      <w:proofErr w:type="gramStart"/>
      <w:r w:rsidRPr="00B43DAB">
        <w:t>При организации получения образования детьми этой категории в обычном классе целесообразно использовать возможности их обучения в установленном порядке по индивидуальному учебному плану, гарантированные статьей 50 Закона Российской Федерации "Об образовании", наряду с применением современных образовательных технологий, обеспечивающих гибкость образовательного процесса и успешное освоение обучающимися с ограниченными возможностями здоровья образовательных программ.</w:t>
      </w:r>
      <w:proofErr w:type="gramEnd"/>
      <w:r w:rsidRPr="00B43DAB">
        <w:t xml:space="preserve"> Для детей, уровень развития которых не позволяет им осваивать учебный материал в одинаковых условиях с нормально </w:t>
      </w:r>
      <w:proofErr w:type="gramStart"/>
      <w:r w:rsidRPr="00B43DAB">
        <w:t>развивающимися</w:t>
      </w:r>
      <w:proofErr w:type="gramEnd"/>
      <w:r w:rsidRPr="00B43DAB">
        <w:t xml:space="preserve"> обучающимися, предпочтительным может стать обучение в специальном (коррекционном) классе образовательного учреждения общего типа. Рекомендуется также обеспечивать участие всех детей с ограниченными возможностями здоровья, независимо от степени выраженности нарушений их развития, вместе с нормально развивающимися детьми в проведении воспитательных, культурно-развлекательных, спортивно-оздоровительных и иных </w:t>
      </w:r>
      <w:proofErr w:type="spellStart"/>
      <w:r w:rsidRPr="00B43DAB">
        <w:t>досуговых</w:t>
      </w:r>
      <w:proofErr w:type="spellEnd"/>
      <w:r w:rsidRPr="00B43DAB">
        <w:t xml:space="preserve"> мероприятий.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Необходимо также обеспечить комплексное психолого-педагогическое сопровождение ребенка с ограниченными возможностями здоровья на протяжении всего периода его обучения в образовательном учреждении общего типа.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Специфика организации учебно-воспитательной и коррекционной работы с детьми, имеющими нарушения развития, обусловливает необходимость специальной подготовки педагогического коллектива образовательного учреждения общего типа, обеспечивающего интегрированное образование. Педагогические работники образовательного учреждения должны знать основы коррекционной педагогики и специальной психологии, иметь четкое представление об особенностях психофизического развития детей с ограниченными возможностями здоровья, о методиках и технологиях организации образовательного и реабилитационного процесса для таких детей.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 целях обеспечения освоения детьми с ограниченными возможностями здоровья в полном объеме образовательных программ, а также коррекции недостатков их физического и (или) психического развития целесообразно вводить в штатное расписание образовательных учреждений общего типа дополнительные ставки педагогических (учителя-дефектологи, учителя-логопеды, логопеды, педагоги-психологи, социальные педагоги, воспитатели и др.) и медицинских работников.</w:t>
      </w:r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>Важное значение для обеспечения эффективной интеграции детей с ограниченными возможностями здоровья в образовательном учреждении общего типа имеет проведение информационно-просветительской, разъяснительной работы по вопросам, связанным с особенностями образовательного процесса для данной категории детей, со всеми участниками образовательного процесса -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Вопросы деятельности образовательного учреждения общего типа, касающиеся организации обучения и воспитания детей с ограниченными возможностями здоровья, должны быть регламентированы уставом и локальными актами образовательного учреждения.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lastRenderedPageBreak/>
        <w:t xml:space="preserve">Развитие интегрированных форм обучения детей с ограниченными возможностями здоровья должно осуществляться постепенно, на основе планирования и реализации </w:t>
      </w:r>
      <w:proofErr w:type="gramStart"/>
      <w:r w:rsidRPr="00B43DAB">
        <w:t>системы</w:t>
      </w:r>
      <w:proofErr w:type="gramEnd"/>
      <w:r w:rsidRPr="00B43DAB">
        <w:t xml:space="preserve"> последовательных мер, обеспечивающих соблюдение перечисленных требований к организации этой деятельности.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Недопустимым является формальный подход к решению данного вопроса, выражающийся в массовом закрытии коррекционных образовательных учреждений и фактически безальтернативном переводе детей с ограниченными возможностями здоровья в образовательные учреждения общего типа без предварительного создания в них необходимых условий для организации обучения детей этой категории. Такой подход не только не позволит обеспечить полноценную интеграцию детей с ограниченными возможностями здоровья в образовательном учреждении общего типа, но и негативно скажется на качестве работы образовательного учреждения с другими обучающимися. </w:t>
      </w:r>
      <w:proofErr w:type="gramStart"/>
      <w:r w:rsidRPr="00B43DAB">
        <w:t>Более того, подобные меры могут привести к нарушению предусмотренных законодательством прав детей на получение образования в соответствующих их возможностям условиях и прав родителей (законных представителей) на выбор условий получения детьми образования, возникновению связанных с этим конфликтных ситуаций, а также к ликвидации уже существующей системы обучения и поддержки детей с ограниченными возможностями здоровья.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Оптимальным вариантом в настоящее время является сохранение и совершенствование существующей сети коррекционных образовательных учреждений с параллельным развитием интегрированного образования. При этом коррекционные образовательные учреждения могут выполнять функции учебно-методических центров, обеспечивающих оказание методической помощи педагогическим работникам образовательных учреждений общего типа, консультативной и психолого-педагогической помощи обучающимся и их родителям.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Особое внимание следует уделять развитию системы обучения и воспитания детей, имеющих сложные нарушения умственного и физического развития. К этой категории относятся, в частности, дети с умеренной и тяжелой умственной отсталостью, сложным дефектом (имеющие сочетание двух и более недостатков в физическом и (или) психическом развитии), аутизмом, включая детей, находящихся в домах-интернатах системы социальной защиты населения. При организации работы в данном направлении целесообразно руководствоваться разработанными на федеральном уровне методическими рекомендациями, учитывающими специфику образовательного и реабилитационного процесса для таких детей &lt;*&gt;.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--------------------------------</w:t>
      </w:r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 xml:space="preserve">&lt;*&gt; Письма Минобразования России: от 4 сентября 1997 г. N 48 "О специфике деятельности специальных (коррекционных) образовательных учреждений I - VIII видов" (в редакции инструктивного письма Минобразования России от 26 декабря 2000 г. N 3), от 5 марта 2001 г. N 29/1428-6 "Организация помощи </w:t>
      </w:r>
      <w:proofErr w:type="spellStart"/>
      <w:r w:rsidRPr="00B43DAB">
        <w:t>аутичным</w:t>
      </w:r>
      <w:proofErr w:type="spellEnd"/>
      <w:r w:rsidRPr="00B43DAB">
        <w:t xml:space="preserve"> детям", от 24 мая 2002 г. N 29/2141-6 "Методические рекомендации по организации работы центров помощи</w:t>
      </w:r>
      <w:proofErr w:type="gramEnd"/>
      <w:r w:rsidRPr="00B43DAB">
        <w:t xml:space="preserve"> </w:t>
      </w:r>
      <w:proofErr w:type="gramStart"/>
      <w:r w:rsidRPr="00B43DAB">
        <w:t>детям с РДА" (Вестник образования России. 2002.</w:t>
      </w:r>
      <w:proofErr w:type="gramEnd"/>
      <w:r w:rsidRPr="00B43DAB">
        <w:t xml:space="preserve"> </w:t>
      </w:r>
      <w:proofErr w:type="gramStart"/>
      <w:r w:rsidRPr="00B43DAB">
        <w:t>N 13), от 3 апреля 2003 г. N 27/2722-6 "Об организации работы с обучающимися, имеющими сложный дефект".</w:t>
      </w:r>
      <w:proofErr w:type="gramEnd"/>
      <w:r w:rsidRPr="00B43DAB">
        <w:t xml:space="preserve"> Вестник образования. 2003. </w:t>
      </w:r>
      <w:proofErr w:type="gramStart"/>
      <w:r w:rsidRPr="00B43DAB">
        <w:t xml:space="preserve">N 11), письмо </w:t>
      </w:r>
      <w:proofErr w:type="spellStart"/>
      <w:r w:rsidRPr="00B43DAB">
        <w:t>Минобрнауки</w:t>
      </w:r>
      <w:proofErr w:type="spellEnd"/>
      <w:r w:rsidRPr="00B43DAB">
        <w:t xml:space="preserve"> России и </w:t>
      </w:r>
      <w:proofErr w:type="spellStart"/>
      <w:r w:rsidRPr="00B43DAB">
        <w:t>Минздравсоцразвития</w:t>
      </w:r>
      <w:proofErr w:type="spellEnd"/>
      <w:r w:rsidRPr="00B43DAB">
        <w:t xml:space="preserve"> России от 4 апреля 2007 г. N ВФ-577/06 и 2608-ВС "О реализации конституционного права детей-инвалидов, проживающих в детских домах-интернатах для умственно отсталых детей, на образование".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Детям-инвалидам, по состоянию здоровья временно или постоянно не имеющим возможности посещать образовательные учреждения, должны быть созданы необходимые условия для получения образования по полной общеобразовательной или индивидуальной программе на дому. Установление порядка воспитания и обучения детей-инвалидов на дому отнесено к компетенции органов государственной власти субъекта Российской Федерации, которые вправе самостоятельно определять количество учебных часов и нормативы затрат на организацию надомного обучения детей-инвалидов в объеме, позволяющем обеспечить качественное образование и коррекцию недостатков ребенка.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 качестве эффективного средства организации образования детей с ограниченными возможностями здоровья, особенно детей, имеющих трудности в передвижении, целесообразно рассматривать развитие дистанционной формы их обучения с использованием современных информационно-коммуникационных технологий.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Одной из основных составляющих социализации детей с ограниченными возможностями здоровья является обеспечение в дальнейшем их общественно полезной занятости, что обусловливает необходимость получения ими конкурентоспособных профессий. В связи с этим значительное внимание должно уделяться созданию условий для получения детьми с ограниченными возможностями здоровья начального, среднего и высшего профессионального образования как важного звена в системе их непрерывного образования, значительно повышающего возможности их последующего трудоустройства.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Для содействия детям с ограниченными возможностями здоровья в реализации их права на получение среднего профессионального и высшего профессионального образования следует обеспечивать возможности для сдачи ими единого государственного экзамена в условиях, соответствующих </w:t>
      </w:r>
      <w:r w:rsidRPr="00B43DAB">
        <w:lastRenderedPageBreak/>
        <w:t>особенностям физического развития и состоянию здоровья данной категории выпускников.</w:t>
      </w:r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 xml:space="preserve">Ведущую роль в решении вопросов своевременного выявления детей с ограниченными возможностями здоровья, проведения их комплексного обследования, подготовки рекомендаций по оказанию им </w:t>
      </w:r>
      <w:proofErr w:type="spellStart"/>
      <w:r w:rsidRPr="00B43DAB">
        <w:t>психолого-медико-педагогической</w:t>
      </w:r>
      <w:proofErr w:type="spellEnd"/>
      <w:r w:rsidRPr="00B43DAB">
        <w:t xml:space="preserve"> помощи и определения форм их дальнейшего обучения и воспитания играют </w:t>
      </w:r>
      <w:proofErr w:type="spellStart"/>
      <w:r w:rsidRPr="00B43DAB">
        <w:t>психолого-медико-педагогические</w:t>
      </w:r>
      <w:proofErr w:type="spellEnd"/>
      <w:r w:rsidRPr="00B43DAB">
        <w:t xml:space="preserve"> комиссии, законодательную основу деятельности которых составляют статья 50 Закона Российской Федерации "Об образовании" и статья 14 Федерального закона "Об основах системы профилактики безнадзорности и правонарушений несовершеннолетних".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Указанные вопросы решаются также федеральными государственными учреждениями медико-социальной экспертизы в процессе осуществления ими в установленном порядке деятельности, связанной с признанием несовершеннолетних граждан детьми-инвалидами и разработкой для них индивидуальной программы реабилитации инвалида, содержащей, в том числе, рекомендации по организации их обучения.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Вопрос о выборе образовательного и реабилитационного маршрута ребенка с ограниченными возможностями здоровья, в том числе об определении формы и степени его интеграции в образовательную среду, должен решаться исходя из потребностей, особенностей развития и возможностей ребенка, с непосредственным участием его родителей (законных представителей). </w:t>
      </w:r>
      <w:proofErr w:type="gramStart"/>
      <w:r w:rsidRPr="00B43DAB">
        <w:t>Обязательным условием при этом является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коррекционные образовательные учреждения (классы, группы).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>В целях создания условий для получения образования всеми детьми с ограниченными возможностями здоровья необходимо организовать на региональном уровне систему мониторинга и учета численности детей с ограниченными возможностями здоровья, потребности в создании условий для получения ими образования, наличия этих условий, регламентировать порядок взаимодействия в данной области органов и учреждений системы образования, социальной защиты населения, здравоохранения, федеральной службы медико-социальной экспертизы.</w:t>
      </w:r>
      <w:proofErr w:type="gramEnd"/>
      <w:r w:rsidRPr="00B43DAB">
        <w:t xml:space="preserve"> Указанные вопросы могут быть решены органами государственной власти субъекта Российской Федерации в рамках полномочий, предоставленных им действующим законодательством.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Важными аспектами деятельности по обучению и социализации детей с ограниченными возможностями здоровья являются информирование населения о проблемах детей данной категории, формирование в обществе толерантного отношения к детям с недостатками в физическом и психическом развитии, популяризация идей обеспечения равных прав детей с ограниченными возможностями здоровья на получение образования, развитие интегрированного образования.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Следует организовать конструктивное сотрудничество в решении этих проблем со средствами массовой информации, а также с негосударственными структурами, прежде всего с общественными объединениями инвалидов, организациями родителей детей с ограниченными возможностями здоровья.</w:t>
      </w:r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 xml:space="preserve">Актуальным является вопрос финансового обеспечения организации образования обучающихся с ограниченными возможностями здоровья в условиях перехода к нормативному </w:t>
      </w:r>
      <w:proofErr w:type="spellStart"/>
      <w:r w:rsidRPr="00B43DAB">
        <w:t>подушевому</w:t>
      </w:r>
      <w:proofErr w:type="spellEnd"/>
      <w:r w:rsidRPr="00B43DAB">
        <w:t xml:space="preserve"> финансированию.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>В соответствии с законодательством Российской Федерации о разграничении расходных полномочий между различными уровнями власти установление нормативов финансирования государственных образовательных учреждений, находящихся в ведении субъектов Российской Федерации, и муниципальных образовательных учреждений (в части, предусмотренной пунктом 6.1 статьи 29 Закона Российской Федерации "Об образовании") отнесено к компетенции органов государственной власти субъектов Российской Федерации.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Органам местного самоуправления также предоставлено право </w:t>
      </w:r>
      <w:proofErr w:type="gramStart"/>
      <w:r w:rsidRPr="00B43DAB">
        <w:t>устанавливать</w:t>
      </w:r>
      <w:proofErr w:type="gramEnd"/>
      <w:r w:rsidRPr="00B43DAB">
        <w:t xml:space="preserve"> нормативы финансирования муниципальных образовательных учреждений за счет средств местных бюджетов (за исключением субвенций, предоставляемых из бюджетов субъектов Российской Федерации в соответствии с пунктом 6.1 статьи 29 Закона Российской Федерации "Об образовании").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При определении указанных нормативов финансирования следует принимать во внимание необходимость дополнительных затрат при создании как в коррекционном образовательном учреждении, так и в образовательном учреждении общего типа условий для обучения и воспитания детей с ограниченными возможностями здоровья с учетом специфики этой деятельности. При создании образовательным учреждением общего типа условий для обучения детей с ограниченными возможностями здоровья финансирование обучения таких детей рекомендуется осуществлять по нормативу, установленному для коррекционного образовательного учреждения соответствующего типа и вида. Данный подход отражен в модельной методике введения нормативного </w:t>
      </w:r>
      <w:proofErr w:type="spellStart"/>
      <w:r w:rsidRPr="00B43DAB">
        <w:t>подушевого</w:t>
      </w:r>
      <w:proofErr w:type="spellEnd"/>
      <w:r w:rsidRPr="00B43DAB">
        <w:t xml:space="preserve"> финансирования реализации государственных гарантий прав граждан на получение общедоступного и бесплатного общего образования (письмо </w:t>
      </w:r>
      <w:proofErr w:type="spellStart"/>
      <w:r w:rsidRPr="00B43DAB">
        <w:t>Минобрнауки</w:t>
      </w:r>
      <w:proofErr w:type="spellEnd"/>
      <w:r w:rsidRPr="00B43DAB">
        <w:t xml:space="preserve"> России от 13 сентября 2006 г. N АФ-213/03).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Для эффективного кадрового обеспечения деятельности по созданию условий для получения </w:t>
      </w:r>
      <w:r w:rsidRPr="00B43DAB">
        <w:lastRenderedPageBreak/>
        <w:t xml:space="preserve">образования детьми с ограниченными возможностями здоровья необходимо обеспечить на постоянной основе подготовку, переподготовку и повышение квалификации работников органов управления образованием, образовательных учреждений, </w:t>
      </w:r>
      <w:proofErr w:type="spellStart"/>
      <w:r w:rsidRPr="00B43DAB">
        <w:t>психолого-медико-педагогических</w:t>
      </w:r>
      <w:proofErr w:type="spellEnd"/>
      <w:r w:rsidRPr="00B43DAB">
        <w:t xml:space="preserve"> комиссий, иных органов и организаций, занимающихся решением вопросов образования и реабилитации детей указанной категории.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Также для сохранения и укрепления кадрового потенциала образовательных учреждений, осуществляющих образование детей с ограниченными возможностями здоровья, необходима разработка мер материального </w:t>
      </w:r>
      <w:proofErr w:type="gramStart"/>
      <w:r w:rsidRPr="00B43DAB">
        <w:t>стимулирования</w:t>
      </w:r>
      <w:proofErr w:type="gramEnd"/>
      <w:r w:rsidRPr="00B43DAB">
        <w:t xml:space="preserve"> деятельности работников этих учреждений, включая установление соответствующих сложности их работы размеров и условий оплаты труда, предоставление им социальных льгот и гарантий, а также мер их морального поощрения.</w:t>
      </w:r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>При решении данных вопросов органы государственной власти субъекта Российской Федерации и органы местного самоуправления вправе использовать в полном объеме предоставленные им законодательством Российской Федерации полномочия по определению размеров и условий оплаты труда работников государственных учреждений субъекта Российской Федерации и муниципальных учреждений, а также установлению для них дополнительных мер социальной поддержки и социальной помощи.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Мероприятия, направленные на создание условий для получения образования детьми с ограниченными возможностями здоровья, целесообразно планировать и осуществлять в рамках соответствующих региональных программ. Указанные программы должны быть ориентированы на выполнение следующих основных задач: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- создание системы раннего выявления и коррекции недостатков в развитии детей; создание системы мониторинга и учета численности детей с ограниченными возможностями здоровья, наличия условий для получения ими образования;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- обеспечение доступности качественного образования для детей с ограниченными возможностями здоровья; создание во всех образовательных учреждениях условий для получения образования детьми с ограниченными возможностями здоровья, создание условий для получения всеми детьми с ограниченными возможностями здоровья общего образования по месту их жительства;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- организация системной подготовки, переподготовки и повышения квалификации работников органов управления образованием, образовательных учреждений, иных органов и организаций, занимающихся решением вопросов образования детей с ограниченными возможностями здоровья;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- формирование в обществе толерантного отношения к детям с ограниченными возможностями здоровья, популяризация идей содействия получению ими образования и их социальной интеграции.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Региональные программы развития образования детей с ограниченными возможностями здоровья должны предусматривать установление показателей результативности и эффективности этой деятельности. В качестве таких показателей могут рассматриваться: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- увеличение доли выявленных детей с ограниченными возможностями здоровья, своевременно получивших коррекционную помощь, в общей </w:t>
      </w:r>
      <w:proofErr w:type="gramStart"/>
      <w:r w:rsidRPr="00B43DAB">
        <w:t>численности</w:t>
      </w:r>
      <w:proofErr w:type="gramEnd"/>
      <w:r w:rsidRPr="00B43DAB">
        <w:t xml:space="preserve"> выявленных детей с ограниченными возможностями здоровья в субъекте Российской Федерации;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- увеличение доли детей с ограниченными возможностями здоровья, получающих образование, в общей численности детей с ограниченными возможностями здоровья в субъекте Российской Федерации;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- увеличение доли детей с ограниченными возможностями здоровья, получающих образование в образовательных учреждениях общего типа по месту жительства, в общей </w:t>
      </w:r>
      <w:proofErr w:type="gramStart"/>
      <w:r w:rsidRPr="00B43DAB">
        <w:t>численности</w:t>
      </w:r>
      <w:proofErr w:type="gramEnd"/>
      <w:r w:rsidRPr="00B43DAB">
        <w:t xml:space="preserve"> обучающихся детей с ограниченными возможностями здоровья в субъекте Российской Федерации;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- увеличение доли образовательных учреждений, в которых созданы необходимые условия для обеспечения доступности качественного образования для детей с ограниченными возможностями здоровья, в общем числе образовательных учреждений в субъекте Российской Федерации;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- увеличение доли образовательных учреждений общего типа, в которых созданы необходимые условия для обеспечения доступности качественного образования для детей с ограниченными возможностями здоровья, в общем числе образовательных учреждений общего типа в субъекте Российской Федерации;</w:t>
      </w:r>
    </w:p>
    <w:p w:rsidR="00435E2E" w:rsidRPr="00B43DAB" w:rsidRDefault="00435E2E" w:rsidP="00435E2E">
      <w:pPr>
        <w:pStyle w:val="ConsPlusNormal"/>
        <w:ind w:firstLine="540"/>
        <w:jc w:val="both"/>
      </w:pPr>
      <w:proofErr w:type="gramStart"/>
      <w:r w:rsidRPr="00B43DAB">
        <w:t>- увеличение доли педагогических работников образовательных учреждений, прошедших специальную подготовку и обладающих необходимой квалификацией для организации работы с обучающимися с ограниченными возможностями здоровья, в общей численности педагогических работников образовательных учреждений в субъекте Российской Федерации;</w:t>
      </w:r>
      <w:proofErr w:type="gramEnd"/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- сокращение доли детей с ограниченными возможностями здоровья, обучающихся в </w:t>
      </w:r>
      <w:proofErr w:type="spellStart"/>
      <w:r w:rsidRPr="00B43DAB">
        <w:t>интернатных</w:t>
      </w:r>
      <w:proofErr w:type="spellEnd"/>
      <w:r w:rsidRPr="00B43DAB">
        <w:t xml:space="preserve"> учреждениях, в общей численности детей с ограниченными возможностями здоровья в субъекте Российской Федерации;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- уменьшение </w:t>
      </w:r>
      <w:proofErr w:type="gramStart"/>
      <w:r w:rsidRPr="00B43DAB">
        <w:t>количества случаев нарушения права детей</w:t>
      </w:r>
      <w:proofErr w:type="gramEnd"/>
      <w:r w:rsidRPr="00B43DAB">
        <w:t xml:space="preserve"> с ограниченными возможностями здоровья на образование;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>- другие соответствующие показатели.</w:t>
      </w:r>
    </w:p>
    <w:p w:rsidR="00435E2E" w:rsidRPr="00B43DAB" w:rsidRDefault="00435E2E" w:rsidP="00435E2E">
      <w:pPr>
        <w:pStyle w:val="ConsPlusNormal"/>
        <w:ind w:firstLine="540"/>
        <w:jc w:val="both"/>
      </w:pPr>
      <w:r w:rsidRPr="00B43DAB">
        <w:t xml:space="preserve">Указанную систему показателей следует использовать </w:t>
      </w:r>
      <w:proofErr w:type="gramStart"/>
      <w:r w:rsidRPr="00B43DAB">
        <w:t xml:space="preserve">при проведении регулярного мониторинга эффективности реализуемых в субъекте Российской Федерации мероприятий по созданию условий для </w:t>
      </w:r>
      <w:r w:rsidRPr="00B43DAB">
        <w:lastRenderedPageBreak/>
        <w:t>получения образования детьми с ограниченными возможностями</w:t>
      </w:r>
      <w:proofErr w:type="gramEnd"/>
      <w:r w:rsidRPr="00B43DAB">
        <w:t xml:space="preserve"> здоровья, позволяющего при необходимости обеспечить своевременную корректировку планируемых и принимаемых мер.</w:t>
      </w:r>
    </w:p>
    <w:p w:rsidR="00435E2E" w:rsidRPr="00B43DAB" w:rsidRDefault="00435E2E" w:rsidP="00435E2E">
      <w:pPr>
        <w:pStyle w:val="ConsPlusNormal"/>
        <w:ind w:firstLine="540"/>
        <w:jc w:val="both"/>
      </w:pPr>
    </w:p>
    <w:p w:rsidR="00435E2E" w:rsidRPr="00B43DAB" w:rsidRDefault="00435E2E" w:rsidP="00435E2E">
      <w:pPr>
        <w:pStyle w:val="ConsPlusNormal"/>
        <w:jc w:val="right"/>
      </w:pPr>
      <w:r w:rsidRPr="00B43DAB">
        <w:t>Директор Департамента</w:t>
      </w:r>
    </w:p>
    <w:p w:rsidR="00435E2E" w:rsidRPr="00B43DAB" w:rsidRDefault="00435E2E" w:rsidP="00435E2E">
      <w:pPr>
        <w:pStyle w:val="ConsPlusNormal"/>
        <w:jc w:val="right"/>
      </w:pPr>
      <w:r w:rsidRPr="00B43DAB">
        <w:t>воспитания, дополнительного образования</w:t>
      </w:r>
    </w:p>
    <w:p w:rsidR="00435E2E" w:rsidRPr="00B43DAB" w:rsidRDefault="00435E2E" w:rsidP="00435E2E">
      <w:pPr>
        <w:pStyle w:val="ConsPlusNormal"/>
        <w:jc w:val="right"/>
      </w:pPr>
      <w:r w:rsidRPr="00B43DAB">
        <w:t>и социальной защиты детей</w:t>
      </w:r>
    </w:p>
    <w:p w:rsidR="00435E2E" w:rsidRPr="00B43DAB" w:rsidRDefault="00435E2E" w:rsidP="00435E2E">
      <w:pPr>
        <w:pStyle w:val="ConsPlusNormal"/>
        <w:jc w:val="right"/>
      </w:pPr>
      <w:r w:rsidRPr="00B43DAB">
        <w:t>А.А.ЛЕВИТСКАЯ</w:t>
      </w:r>
    </w:p>
    <w:p w:rsidR="00435E2E" w:rsidRPr="00B43DAB" w:rsidRDefault="00435E2E" w:rsidP="00435E2E">
      <w:pPr>
        <w:pStyle w:val="ConsPlusNormal"/>
        <w:ind w:firstLine="540"/>
        <w:jc w:val="both"/>
      </w:pPr>
    </w:p>
    <w:p w:rsidR="00435E2E" w:rsidRPr="00B43DAB" w:rsidRDefault="00435E2E" w:rsidP="00435E2E">
      <w:pPr>
        <w:pStyle w:val="ConsPlusNormal"/>
        <w:ind w:firstLine="540"/>
        <w:jc w:val="both"/>
      </w:pPr>
    </w:p>
    <w:p w:rsidR="00435E2E" w:rsidRPr="00B43DAB" w:rsidRDefault="00435E2E" w:rsidP="00435E2E">
      <w:pPr>
        <w:pStyle w:val="ConsPlusNormal"/>
        <w:pBdr>
          <w:top w:val="single" w:sz="6" w:space="0" w:color="auto"/>
        </w:pBdr>
        <w:spacing w:before="100" w:after="100"/>
      </w:pPr>
    </w:p>
    <w:p w:rsidR="003A0DD2" w:rsidRPr="00B43DAB" w:rsidRDefault="00B43DAB">
      <w:pPr>
        <w:rPr>
          <w:sz w:val="20"/>
          <w:szCs w:val="20"/>
        </w:rPr>
      </w:pPr>
    </w:p>
    <w:sectPr w:rsidR="003A0DD2" w:rsidRPr="00B43DAB" w:rsidSect="00D55FAF">
      <w:headerReference w:type="default" r:id="rId6"/>
      <w:footerReference w:type="default" r:id="rId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FAF" w:rsidRDefault="00D55FAF" w:rsidP="00D55FAF">
      <w:pPr>
        <w:spacing w:after="0" w:line="240" w:lineRule="auto"/>
      </w:pPr>
      <w:r>
        <w:separator/>
      </w:r>
    </w:p>
  </w:endnote>
  <w:endnote w:type="continuationSeparator" w:id="1">
    <w:p w:rsidR="00D55FAF" w:rsidRDefault="00D55FAF" w:rsidP="00D55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A67" w:rsidRPr="00C40E86" w:rsidRDefault="00B43DAB" w:rsidP="00C40E86">
    <w:pPr>
      <w:pStyle w:val="a3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FAF" w:rsidRDefault="00D55FAF" w:rsidP="00D55FAF">
      <w:pPr>
        <w:spacing w:after="0" w:line="240" w:lineRule="auto"/>
      </w:pPr>
      <w:r>
        <w:separator/>
      </w:r>
    </w:p>
  </w:footnote>
  <w:footnote w:type="continuationSeparator" w:id="1">
    <w:p w:rsidR="00D55FAF" w:rsidRDefault="00D55FAF" w:rsidP="00D55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A67" w:rsidRDefault="00B43DAB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5E2E"/>
    <w:rsid w:val="00435E2E"/>
    <w:rsid w:val="00535894"/>
    <w:rsid w:val="00A63649"/>
    <w:rsid w:val="00B43DAB"/>
    <w:rsid w:val="00C03C50"/>
    <w:rsid w:val="00D5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E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5E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435E2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35E2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4409</Words>
  <Characters>25137</Characters>
  <Application>Microsoft Office Word</Application>
  <DocSecurity>0</DocSecurity>
  <Lines>209</Lines>
  <Paragraphs>58</Paragraphs>
  <ScaleCrop>false</ScaleCrop>
  <Company>Home</Company>
  <LinksUpToDate>false</LinksUpToDate>
  <CharactersWithSpaces>29488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2017-01-17T06:46:00Z</cp:lastPrinted>
  <dcterms:created xsi:type="dcterms:W3CDTF">2017-01-10T11:35:00Z</dcterms:created>
  <dcterms:modified xsi:type="dcterms:W3CDTF">2017-01-17T06:47:00Z</dcterms:modified>
</cp:coreProperties>
</file>